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44"/>
          <w:szCs w:val="44"/>
          <w:rtl w:val="0"/>
        </w:rPr>
        <w:t xml:space="preserve">Cathedral of St. Raymond School</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44"/>
          <w:szCs w:val="44"/>
          <w:rtl w:val="0"/>
        </w:rPr>
        <w:t xml:space="preserve">Discipline Plan</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(Shifting towards a Conscious Discipline approach)</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8"/>
          <w:szCs w:val="28"/>
          <w:u w:val="single"/>
          <w:rtl w:val="0"/>
        </w:rPr>
        <w:t xml:space="preserve">Pre-School</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Accountability</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Student misbehaviors at this level are often due to a missing skill.  Teachers use times of inappropriate behavior to teach/coach the missing social skills.  Parent communication happens when necessary. </w:t>
      </w:r>
      <w:r w:rsidDel="00000000" w:rsidR="00000000" w:rsidRPr="00000000">
        <w:rPr>
          <w:rtl w:val="0"/>
        </w:rPr>
      </w:r>
    </w:p>
    <w:p w:rsidR="00000000" w:rsidDel="00000000" w:rsidP="00000000" w:rsidRDefault="00000000" w:rsidRPr="00000000" w14:paraId="00000009">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Positives</w:t>
      </w:r>
      <w:r w:rsidDel="00000000" w:rsidR="00000000" w:rsidRPr="00000000">
        <w:rPr>
          <w:rtl w:val="0"/>
        </w:rPr>
      </w:r>
    </w:p>
    <w:p w:rsidR="00000000" w:rsidDel="00000000" w:rsidP="00000000" w:rsidRDefault="00000000" w:rsidRPr="00000000" w14:paraId="0000000B">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Positives in Pre-school come from praise and awareness from the teachers when they witness the classroom culture of kindness and helpfulness in action.  Teachers use the Kindness Tree to recognize and celebrate acts of kindness and helpfulness in the classroom.  Each time a kind act occurs, a heart is attached to the tree.  This operates on the Conscious Discipline powers of Attention (what you focus on, you get more of), Unity (we are all in this together) and Love (seeing the best in others).</w:t>
      </w:r>
    </w:p>
    <w:p w:rsidR="00000000" w:rsidDel="00000000" w:rsidP="00000000" w:rsidRDefault="00000000" w:rsidRPr="00000000" w14:paraId="0000000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8"/>
          <w:szCs w:val="28"/>
          <w:u w:val="single"/>
          <w:rtl w:val="0"/>
        </w:rPr>
        <w:t xml:space="preserve">Kindergarten-2</w:t>
      </w:r>
      <w:r w:rsidDel="00000000" w:rsidR="00000000" w:rsidRPr="00000000">
        <w:rPr>
          <w:rFonts w:ascii="Calibri" w:cs="Calibri" w:eastAsia="Calibri" w:hAnsi="Calibri"/>
          <w:b w:val="1"/>
          <w:bCs w:val="1"/>
          <w:color w:val="000000"/>
          <w:sz w:val="28"/>
          <w:szCs w:val="28"/>
          <w:u w:val="single"/>
          <w:vertAlign w:val="superscript"/>
          <w:rtl w:val="0"/>
        </w:rPr>
        <w:t xml:space="preserve">nd</w:t>
      </w:r>
      <w:r w:rsidDel="00000000" w:rsidR="00000000" w:rsidRPr="00000000">
        <w:rPr>
          <w:rFonts w:ascii="Calibri" w:cs="Calibri" w:eastAsia="Calibri" w:hAnsi="Calibri"/>
          <w:b w:val="1"/>
          <w:bCs w:val="1"/>
          <w:color w:val="000000"/>
          <w:sz w:val="28"/>
          <w:szCs w:val="28"/>
          <w:u w:val="single"/>
          <w:rtl w:val="0"/>
        </w:rPr>
        <w:t xml:space="preserve"> Grade</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Accountability</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The teaching of skills and expectations continues at this grade level.  A review of the expectations will happen every day, both inside and outside of instruction.  If a student must be spoken to about a rule, the teacher fills out a form about what expectation was talked about.  The form is sent home for parent signature.  The focus is on learning and not on punishment.  </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Positives</w:t>
      </w:r>
      <w:r w:rsidDel="00000000" w:rsidR="00000000" w:rsidRPr="00000000">
        <w:rPr>
          <w:rtl w:val="0"/>
        </w:rPr>
      </w:r>
    </w:p>
    <w:p w:rsidR="00000000" w:rsidDel="00000000" w:rsidP="00000000" w:rsidRDefault="00000000" w:rsidRPr="00000000" w14:paraId="0000001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Positives are all about noticing expected and exemplary behavior.  When a teacher (homeroom or specials) wants to recognize outstanding behavior, effort, academic performance, improvement, etc. they will instruct a student to initial in a box on a Bingo like grid.  When the grid is filled up, the teacher selects random grid positions for the selected students to earn a special prize.  </w:t>
      </w:r>
    </w:p>
    <w:p w:rsidR="00000000" w:rsidDel="00000000" w:rsidP="00000000" w:rsidRDefault="00000000" w:rsidRPr="00000000" w14:paraId="00000015">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6">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7">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8">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8"/>
          <w:szCs w:val="28"/>
          <w:u w:val="single"/>
          <w:rtl w:val="0"/>
        </w:rPr>
        <w:t xml:space="preserve">3</w:t>
      </w:r>
      <w:r w:rsidDel="00000000" w:rsidR="00000000" w:rsidRPr="00000000">
        <w:rPr>
          <w:rFonts w:ascii="Calibri" w:cs="Calibri" w:eastAsia="Calibri" w:hAnsi="Calibri"/>
          <w:b w:val="1"/>
          <w:bCs w:val="1"/>
          <w:color w:val="000000"/>
          <w:sz w:val="17"/>
          <w:szCs w:val="17"/>
          <w:u w:val="single"/>
          <w:vertAlign w:val="superscript"/>
          <w:rtl w:val="0"/>
        </w:rPr>
        <w:t xml:space="preserve">rd</w:t>
      </w:r>
      <w:r w:rsidDel="00000000" w:rsidR="00000000" w:rsidRPr="00000000">
        <w:rPr>
          <w:rFonts w:ascii="Calibri" w:cs="Calibri" w:eastAsia="Calibri" w:hAnsi="Calibri"/>
          <w:b w:val="1"/>
          <w:bCs w:val="1"/>
          <w:color w:val="000000"/>
          <w:sz w:val="28"/>
          <w:szCs w:val="28"/>
          <w:u w:val="single"/>
          <w:rtl w:val="0"/>
        </w:rPr>
        <w:t xml:space="preserve">-5</w:t>
      </w:r>
      <w:r w:rsidDel="00000000" w:rsidR="00000000" w:rsidRPr="00000000">
        <w:rPr>
          <w:rFonts w:ascii="Calibri" w:cs="Calibri" w:eastAsia="Calibri" w:hAnsi="Calibri"/>
          <w:b w:val="1"/>
          <w:bCs w:val="1"/>
          <w:color w:val="000000"/>
          <w:sz w:val="17"/>
          <w:szCs w:val="17"/>
          <w:u w:val="single"/>
          <w:vertAlign w:val="superscript"/>
          <w:rtl w:val="0"/>
        </w:rPr>
        <w:t xml:space="preserve">th</w:t>
      </w:r>
      <w:r w:rsidDel="00000000" w:rsidR="00000000" w:rsidRPr="00000000">
        <w:rPr>
          <w:rFonts w:ascii="Calibri" w:cs="Calibri" w:eastAsia="Calibri" w:hAnsi="Calibri"/>
          <w:b w:val="1"/>
          <w:bCs w:val="1"/>
          <w:color w:val="000000"/>
          <w:sz w:val="28"/>
          <w:szCs w:val="28"/>
          <w:u w:val="single"/>
          <w:rtl w:val="0"/>
        </w:rPr>
        <w:t xml:space="preserve"> Grade</w:t>
      </w: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Accountability</w:t>
      </w: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Students in 3</w:t>
      </w:r>
      <w:r w:rsidDel="00000000" w:rsidR="00000000" w:rsidRPr="00000000">
        <w:rPr>
          <w:rFonts w:ascii="Calibri" w:cs="Calibri" w:eastAsia="Calibri" w:hAnsi="Calibri"/>
          <w:color w:val="000000"/>
          <w:sz w:val="13"/>
          <w:szCs w:val="13"/>
          <w:vertAlign w:val="superscript"/>
          <w:rtl w:val="0"/>
        </w:rPr>
        <w:t xml:space="preserve">rd</w:t>
      </w:r>
      <w:r w:rsidDel="00000000" w:rsidR="00000000" w:rsidRPr="00000000">
        <w:rPr>
          <w:rFonts w:ascii="Calibri" w:cs="Calibri" w:eastAsia="Calibri" w:hAnsi="Calibri"/>
          <w:color w:val="000000"/>
          <w:rtl w:val="0"/>
        </w:rPr>
        <w:t xml:space="preserve">-5</w:t>
      </w:r>
      <w:r w:rsidDel="00000000" w:rsidR="00000000" w:rsidRPr="00000000">
        <w:rPr>
          <w:rFonts w:ascii="Calibri" w:cs="Calibri" w:eastAsia="Calibri" w:hAnsi="Calibri"/>
          <w:color w:val="000000"/>
          <w:sz w:val="13"/>
          <w:szCs w:val="13"/>
          <w:vertAlign w:val="superscript"/>
          <w:rtl w:val="0"/>
        </w:rPr>
        <w:t xml:space="preserve">th</w:t>
      </w:r>
      <w:r w:rsidDel="00000000" w:rsidR="00000000" w:rsidRPr="00000000">
        <w:rPr>
          <w:rFonts w:ascii="Calibri" w:cs="Calibri" w:eastAsia="Calibri" w:hAnsi="Calibri"/>
          <w:color w:val="000000"/>
          <w:rtl w:val="0"/>
        </w:rPr>
        <w:t xml:space="preserve"> grade transition to FACTS SIS to track inappropriate behaviors.  Routines, structures and expectations are the focus of the first two weeks of school.  Students earn demerits for behavior that goes against our school culture and/or for breaking class expectations.  If a student earns 3 demerits, a dean referral will be made and a parent phone call will follow.  </w:t>
      </w:r>
      <w:r w:rsidDel="00000000" w:rsidR="00000000" w:rsidRPr="00000000">
        <w:rPr>
          <w:rFonts w:ascii="Calibri" w:cs="Calibri" w:eastAsia="Calibri" w:hAnsi="Calibri"/>
          <w:color w:val="000000"/>
          <w:highlight w:val="yellow"/>
          <w:rtl w:val="0"/>
        </w:rPr>
        <w:t xml:space="preserve">Six demerits equates to a morning detention (7:15am).</w:t>
      </w:r>
      <w:r w:rsidDel="00000000" w:rsidR="00000000" w:rsidRPr="00000000">
        <w:rPr>
          <w:rFonts w:ascii="Calibri" w:cs="Calibri" w:eastAsia="Calibri" w:hAnsi="Calibri"/>
          <w:color w:val="000000"/>
          <w:rtl w:val="0"/>
        </w:rPr>
        <w:t xml:space="preserve">  For grades 3 and 4, these demerits reset each month.  In order to help prepare 5th grade students for the rigors of junior high, demerits do not reset in 5th grade. </w:t>
      </w:r>
      <w:r w:rsidDel="00000000" w:rsidR="00000000" w:rsidRPr="00000000">
        <w:rPr>
          <w:rtl w:val="0"/>
        </w:rPr>
      </w:r>
    </w:p>
    <w:p w:rsidR="00000000" w:rsidDel="00000000" w:rsidP="00000000" w:rsidRDefault="00000000" w:rsidRPr="00000000" w14:paraId="0000001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Positives</w:t>
      </w:r>
      <w:r w:rsidDel="00000000" w:rsidR="00000000" w:rsidRPr="00000000">
        <w:rPr>
          <w:rtl w:val="0"/>
        </w:rPr>
      </w:r>
    </w:p>
    <w:p w:rsidR="00000000" w:rsidDel="00000000" w:rsidP="00000000" w:rsidRDefault="00000000" w:rsidRPr="00000000" w14:paraId="0000001F">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Teachers in grades 3</w:t>
      </w:r>
      <w:r w:rsidDel="00000000" w:rsidR="00000000" w:rsidRPr="00000000">
        <w:rPr>
          <w:rFonts w:ascii="Calibri" w:cs="Calibri" w:eastAsia="Calibri" w:hAnsi="Calibri"/>
          <w:color w:val="000000"/>
          <w:vertAlign w:val="superscript"/>
          <w:rtl w:val="0"/>
        </w:rPr>
        <w:t xml:space="preserve">rd</w:t>
      </w:r>
      <w:r w:rsidDel="00000000" w:rsidR="00000000" w:rsidRPr="00000000">
        <w:rPr>
          <w:rFonts w:ascii="Calibri" w:cs="Calibri" w:eastAsia="Calibri" w:hAnsi="Calibri"/>
          <w:color w:val="000000"/>
          <w:rtl w:val="0"/>
        </w:rPr>
        <w:t xml:space="preserve">-5</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grade will use a WOW board to celebrate students for expected and exemplary behaviors.  When a student is caught doing something positive, shows strong thinking, or embodies the St. Raymond way, they will write their name in a grid on the WOW board.  When the grid is filled up, the teacher selects random grid positions for the selected student to earn a special prize.</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28"/>
          <w:szCs w:val="28"/>
          <w:u w:val="single"/>
          <w:rtl w:val="0"/>
        </w:rPr>
        <w:t xml:space="preserve">6</w:t>
      </w:r>
      <w:r w:rsidDel="00000000" w:rsidR="00000000" w:rsidRPr="00000000">
        <w:rPr>
          <w:rFonts w:ascii="Calibri" w:cs="Calibri" w:eastAsia="Calibri" w:hAnsi="Calibri"/>
          <w:b w:val="1"/>
          <w:bCs w:val="1"/>
          <w:color w:val="000000"/>
          <w:sz w:val="17"/>
          <w:szCs w:val="17"/>
          <w:u w:val="single"/>
          <w:vertAlign w:val="superscript"/>
          <w:rtl w:val="0"/>
        </w:rPr>
        <w:t xml:space="preserve">th</w:t>
      </w:r>
      <w:r w:rsidDel="00000000" w:rsidR="00000000" w:rsidRPr="00000000">
        <w:rPr>
          <w:rFonts w:ascii="Calibri" w:cs="Calibri" w:eastAsia="Calibri" w:hAnsi="Calibri"/>
          <w:b w:val="1"/>
          <w:bCs w:val="1"/>
          <w:color w:val="000000"/>
          <w:sz w:val="28"/>
          <w:szCs w:val="28"/>
          <w:u w:val="single"/>
          <w:rtl w:val="0"/>
        </w:rPr>
        <w:t xml:space="preserve">-8</w:t>
      </w:r>
      <w:r w:rsidDel="00000000" w:rsidR="00000000" w:rsidRPr="00000000">
        <w:rPr>
          <w:rFonts w:ascii="Calibri" w:cs="Calibri" w:eastAsia="Calibri" w:hAnsi="Calibri"/>
          <w:b w:val="1"/>
          <w:bCs w:val="1"/>
          <w:color w:val="000000"/>
          <w:sz w:val="17"/>
          <w:szCs w:val="17"/>
          <w:u w:val="single"/>
          <w:vertAlign w:val="superscript"/>
          <w:rtl w:val="0"/>
        </w:rPr>
        <w:t xml:space="preserve">th</w:t>
      </w:r>
      <w:r w:rsidDel="00000000" w:rsidR="00000000" w:rsidRPr="00000000">
        <w:rPr>
          <w:rFonts w:ascii="Calibri" w:cs="Calibri" w:eastAsia="Calibri" w:hAnsi="Calibri"/>
          <w:b w:val="1"/>
          <w:bCs w:val="1"/>
          <w:color w:val="000000"/>
          <w:sz w:val="28"/>
          <w:szCs w:val="28"/>
          <w:u w:val="single"/>
          <w:rtl w:val="0"/>
        </w:rPr>
        <w:t xml:space="preserve"> Grade</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Accountability</w:t>
      </w: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The Junior High years are a critical time in the formation of the person.  Students are more independent in their decision making and desperately seek the approval of peers.  Since thoughts become words and words become actions and actions become habits and habits become characters, we find our role as educators is to hold students accountable to and to guide them to make decisions that reflect their personal values.  When students exhibit undesirable/unacceptable behaviors, they will receive a demerit report in FACTS.  Three negative demerits results in a detention after school on Tuesday.  An additional three demerits result in another detention and probation from extracurricular activities.  Thereafter, every three negative demerits results in more serious consequences (see handbook for full chart).  </w:t>
      </w: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bCs w:val="1"/>
          <w:i w:val="1"/>
          <w:iCs w:val="1"/>
          <w:color w:val="000000"/>
          <w:rtl w:val="0"/>
        </w:rPr>
        <w:t xml:space="preserve">Positives</w:t>
      </w:r>
      <w:r w:rsidDel="00000000" w:rsidR="00000000" w:rsidRPr="00000000">
        <w:rPr>
          <w:rtl w:val="0"/>
        </w:rPr>
      </w:r>
    </w:p>
    <w:p w:rsidR="00000000" w:rsidDel="00000000" w:rsidP="00000000" w:rsidRDefault="00000000" w:rsidRPr="00000000" w14:paraId="00000026">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Every student adds value to the classroom culture.  We want to celebrate our 6</w:t>
      </w:r>
      <w:r w:rsidDel="00000000" w:rsidR="00000000" w:rsidRPr="00000000">
        <w:rPr>
          <w:rFonts w:ascii="Calibri" w:cs="Calibri" w:eastAsia="Calibri" w:hAnsi="Calibri"/>
          <w:color w:val="000000"/>
          <w:sz w:val="13"/>
          <w:szCs w:val="13"/>
          <w:vertAlign w:val="superscript"/>
          <w:rtl w:val="0"/>
        </w:rPr>
        <w:t xml:space="preserve">th</w:t>
      </w:r>
      <w:r w:rsidDel="00000000" w:rsidR="00000000" w:rsidRPr="00000000">
        <w:rPr>
          <w:rFonts w:ascii="Calibri" w:cs="Calibri" w:eastAsia="Calibri" w:hAnsi="Calibri"/>
          <w:color w:val="000000"/>
          <w:rtl w:val="0"/>
        </w:rPr>
        <w:t xml:space="preserve">-8</w:t>
      </w:r>
      <w:r w:rsidDel="00000000" w:rsidR="00000000" w:rsidRPr="00000000">
        <w:rPr>
          <w:rFonts w:ascii="Calibri" w:cs="Calibri" w:eastAsia="Calibri" w:hAnsi="Calibri"/>
          <w:color w:val="000000"/>
          <w:sz w:val="13"/>
          <w:szCs w:val="13"/>
          <w:vertAlign w:val="superscript"/>
          <w:rtl w:val="0"/>
        </w:rPr>
        <w:t xml:space="preserve">th</w:t>
      </w:r>
      <w:r w:rsidDel="00000000" w:rsidR="00000000" w:rsidRPr="00000000">
        <w:rPr>
          <w:rFonts w:ascii="Calibri" w:cs="Calibri" w:eastAsia="Calibri" w:hAnsi="Calibri"/>
          <w:color w:val="000000"/>
          <w:rtl w:val="0"/>
        </w:rPr>
        <w:t xml:space="preserve"> grade students for both expected and exemplary choices!  At the conclusion of every class, both core and special, a teacher will recognize one or more students who have positively contributed to the class with a Rocket sticker.  These Rocket stickers will be placed on an individual Rocket card that each student is given at the beginning of the year.  When a student fills a 2 x 7 grid they can turn in their Rocket Card for a student selected privilege/celebration.  If a class decides to forgo individual privileges, they can work together to fill in their class’s Rocket chart for a class excursion.  </w:t>
      </w:r>
    </w:p>
    <w:p w:rsidR="00000000" w:rsidDel="00000000" w:rsidP="00000000" w:rsidRDefault="00000000" w:rsidRPr="00000000" w14:paraId="00000027">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8">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9">
      <w:pPr>
        <w:spacing w:after="0" w:line="240"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2A">
      <w:pPr>
        <w:spacing w:after="0" w:line="240"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2B">
      <w:pPr>
        <w:spacing w:after="0" w:line="240" w:lineRule="auto"/>
        <w:rPr>
          <w:rFonts w:ascii="Calibri" w:cs="Calibri" w:eastAsia="Calibri" w:hAnsi="Calibri"/>
          <w:b w:val="1"/>
          <w:bCs w:val="1"/>
          <w:sz w:val="28"/>
          <w:szCs w:val="28"/>
          <w:highlight w:val="yellow"/>
          <w:u w:val="single"/>
        </w:rPr>
      </w:pPr>
      <w:r w:rsidDel="00000000" w:rsidR="00000000" w:rsidRPr="00000000">
        <w:rPr>
          <w:rFonts w:ascii="Calibri" w:cs="Calibri" w:eastAsia="Calibri" w:hAnsi="Calibri"/>
          <w:b w:val="1"/>
          <w:bCs w:val="1"/>
          <w:sz w:val="28"/>
          <w:szCs w:val="28"/>
          <w:highlight w:val="yellow"/>
          <w:u w:val="single"/>
          <w:rtl w:val="0"/>
        </w:rPr>
        <w:t xml:space="preserve">Individual Student Behavior Plans</w:t>
      </w:r>
    </w:p>
    <w:p w:rsidR="00000000" w:rsidDel="00000000" w:rsidP="00000000" w:rsidRDefault="00000000" w:rsidRPr="00000000" w14:paraId="0000002C">
      <w:pPr>
        <w:spacing w:after="0" w:line="240" w:lineRule="auto"/>
        <w:rPr>
          <w:rFonts w:ascii="Calibri" w:cs="Calibri" w:eastAsia="Calibri" w:hAnsi="Calibri"/>
          <w:b w:val="1"/>
          <w:bCs w:val="1"/>
          <w:sz w:val="24"/>
          <w:szCs w:val="24"/>
          <w:highlight w:val="yellow"/>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Fonts w:ascii="Calibri" w:cs="Calibri" w:eastAsia="Calibri" w:hAnsi="Calibri"/>
          <w:highlight w:val="yellow"/>
          <w:rtl w:val="0"/>
        </w:rPr>
        <w:t xml:space="preserve">Our discipline practices are rooted in the belief that every child is created in the image and likeness of God and is deserving of dignity, compassion, and the opportunity to grow. Our universal behavior and discipline plan is designed to address and correct inappropriate behaviors while teaching students the skills needed to make better choices. In most cases, this universal approach is effective in helping students learn and grow. However, when the universal discipline plan does not result in the desired behavioral change, there may be circumstances in which an individual student requires a personalized behavior support plan to meet their unique needs. This may be appropriate due to a documented disability, medical or mental health needs, social-emotional challenges, or other significant circumstances. When needed, the school will partner with parents and appropriate professionals to develop an individualized plan that supports the student's growth in responsibility, self-discipline, and success while fostering a safe, respectful, and faith-filled learning environment for all.</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